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E7" w:rsidRDefault="00BA15E7" w:rsidP="00043A5B">
      <w:pPr>
        <w:jc w:val="center"/>
      </w:pPr>
      <w:r>
        <w:t>Jeudi 9 juin 2011, académie de la région Taza- Al Hoceima- Taounate.</w:t>
      </w:r>
    </w:p>
    <w:p w:rsidR="00871D48" w:rsidRDefault="00871D48" w:rsidP="00043A5B">
      <w:pPr>
        <w:jc w:val="center"/>
      </w:pPr>
    </w:p>
    <w:p w:rsidR="00871D48" w:rsidRPr="00451775" w:rsidRDefault="00BA15E7" w:rsidP="00451775">
      <w:pPr>
        <w:jc w:val="center"/>
        <w:rPr>
          <w:sz w:val="40"/>
          <w:szCs w:val="40"/>
        </w:rPr>
      </w:pPr>
      <w:r w:rsidRPr="00871D48">
        <w:rPr>
          <w:sz w:val="40"/>
          <w:szCs w:val="40"/>
        </w:rPr>
        <w:t>Atelier : langue</w:t>
      </w:r>
    </w:p>
    <w:p w:rsidR="00C34377" w:rsidRPr="00AF14CE" w:rsidRDefault="00C34377">
      <w:pPr>
        <w:rPr>
          <w:b/>
          <w:bCs/>
          <w:sz w:val="24"/>
          <w:szCs w:val="24"/>
          <w:u w:val="single"/>
        </w:rPr>
      </w:pPr>
      <w:r w:rsidRPr="00AF14CE">
        <w:rPr>
          <w:b/>
          <w:bCs/>
          <w:sz w:val="28"/>
          <w:szCs w:val="28"/>
          <w:u w:val="single"/>
        </w:rPr>
        <w:t>Objectifs </w:t>
      </w:r>
      <w:r w:rsidRPr="00AF14CE">
        <w:rPr>
          <w:b/>
          <w:bCs/>
          <w:sz w:val="24"/>
          <w:szCs w:val="24"/>
          <w:u w:val="single"/>
        </w:rPr>
        <w:t>:</w:t>
      </w:r>
    </w:p>
    <w:p w:rsidR="00C34377" w:rsidRPr="00043A5B" w:rsidRDefault="00C34377" w:rsidP="00E92EFC">
      <w:pPr>
        <w:pStyle w:val="Paragraphedeliste"/>
        <w:numPr>
          <w:ilvl w:val="0"/>
          <w:numId w:val="1"/>
        </w:numPr>
        <w:jc w:val="both"/>
        <w:rPr>
          <w:sz w:val="24"/>
          <w:szCs w:val="24"/>
        </w:rPr>
      </w:pPr>
      <w:r w:rsidRPr="00043A5B">
        <w:rPr>
          <w:sz w:val="24"/>
          <w:szCs w:val="24"/>
        </w:rPr>
        <w:t>Approfondir la réflexion sur la place de la séance de langue au sein de la progression pédagogique.</w:t>
      </w:r>
    </w:p>
    <w:p w:rsidR="00C34377" w:rsidRPr="00043A5B" w:rsidRDefault="00C34377" w:rsidP="00E92EFC">
      <w:pPr>
        <w:pStyle w:val="Paragraphedeliste"/>
        <w:numPr>
          <w:ilvl w:val="0"/>
          <w:numId w:val="1"/>
        </w:numPr>
        <w:jc w:val="both"/>
        <w:rPr>
          <w:sz w:val="24"/>
          <w:szCs w:val="24"/>
        </w:rPr>
      </w:pPr>
      <w:r w:rsidRPr="00043A5B">
        <w:rPr>
          <w:sz w:val="24"/>
          <w:szCs w:val="24"/>
        </w:rPr>
        <w:t xml:space="preserve">Montrer l’importance de la conceptualisation dans l’acquisition d’une compétence </w:t>
      </w:r>
      <w:proofErr w:type="gramStart"/>
      <w:r w:rsidRPr="00043A5B">
        <w:rPr>
          <w:sz w:val="24"/>
          <w:szCs w:val="24"/>
        </w:rPr>
        <w:t>linguistique .</w:t>
      </w:r>
      <w:proofErr w:type="gramEnd"/>
    </w:p>
    <w:p w:rsidR="0086424A" w:rsidRDefault="00C34377" w:rsidP="0086424A">
      <w:pPr>
        <w:pStyle w:val="Paragraphedeliste"/>
        <w:numPr>
          <w:ilvl w:val="0"/>
          <w:numId w:val="1"/>
        </w:numPr>
        <w:jc w:val="both"/>
        <w:rPr>
          <w:sz w:val="24"/>
          <w:szCs w:val="24"/>
        </w:rPr>
      </w:pPr>
      <w:r w:rsidRPr="00043A5B">
        <w:rPr>
          <w:sz w:val="24"/>
          <w:szCs w:val="24"/>
        </w:rPr>
        <w:t>Voir comment articuler cette compétence linguistique à une compétence communicative.</w:t>
      </w:r>
    </w:p>
    <w:p w:rsidR="00871D48" w:rsidRPr="0086424A" w:rsidRDefault="00871D48" w:rsidP="00871D48">
      <w:pPr>
        <w:pStyle w:val="Paragraphedeliste"/>
        <w:jc w:val="both"/>
        <w:rPr>
          <w:sz w:val="24"/>
          <w:szCs w:val="24"/>
        </w:rPr>
      </w:pPr>
    </w:p>
    <w:p w:rsidR="0086424A" w:rsidRPr="00AF14CE" w:rsidRDefault="0086424A" w:rsidP="0086424A">
      <w:pPr>
        <w:jc w:val="both"/>
        <w:rPr>
          <w:b/>
          <w:bCs/>
          <w:sz w:val="28"/>
          <w:szCs w:val="28"/>
          <w:u w:val="single"/>
        </w:rPr>
      </w:pPr>
      <w:r w:rsidRPr="00AF14CE">
        <w:rPr>
          <w:b/>
          <w:bCs/>
          <w:sz w:val="28"/>
          <w:szCs w:val="28"/>
          <w:u w:val="single"/>
        </w:rPr>
        <w:t>Support :</w:t>
      </w:r>
    </w:p>
    <w:p w:rsidR="00C34377" w:rsidRPr="00043A5B" w:rsidRDefault="0086424A" w:rsidP="00E92EFC">
      <w:pPr>
        <w:jc w:val="both"/>
        <w:rPr>
          <w:sz w:val="24"/>
          <w:szCs w:val="24"/>
        </w:rPr>
      </w:pPr>
      <w:r w:rsidRPr="0086424A">
        <w:rPr>
          <w:i/>
          <w:iCs/>
          <w:sz w:val="24"/>
          <w:szCs w:val="24"/>
          <w:u w:val="single"/>
        </w:rPr>
        <w:t>Orientations pédagogiques</w:t>
      </w:r>
      <w:r>
        <w:rPr>
          <w:sz w:val="24"/>
          <w:szCs w:val="24"/>
        </w:rPr>
        <w:t xml:space="preserve"> pour le collège (édition 2009)</w:t>
      </w:r>
    </w:p>
    <w:p w:rsidR="00AF14CE" w:rsidRDefault="00AF14CE" w:rsidP="00E92EFC">
      <w:pPr>
        <w:jc w:val="both"/>
        <w:rPr>
          <w:b/>
          <w:bCs/>
          <w:sz w:val="28"/>
          <w:szCs w:val="28"/>
        </w:rPr>
      </w:pPr>
    </w:p>
    <w:p w:rsidR="00C34377" w:rsidRPr="00AF14CE" w:rsidRDefault="00C34377" w:rsidP="00E92EFC">
      <w:pPr>
        <w:jc w:val="both"/>
        <w:rPr>
          <w:b/>
          <w:bCs/>
          <w:sz w:val="28"/>
          <w:szCs w:val="28"/>
          <w:u w:val="single"/>
        </w:rPr>
      </w:pPr>
      <w:r w:rsidRPr="00AF14CE">
        <w:rPr>
          <w:b/>
          <w:bCs/>
          <w:sz w:val="28"/>
          <w:szCs w:val="28"/>
          <w:u w:val="single"/>
        </w:rPr>
        <w:t>Problématiques abordées :</w:t>
      </w:r>
    </w:p>
    <w:p w:rsidR="00C34377" w:rsidRPr="00087C4D" w:rsidRDefault="00C34377" w:rsidP="00257EA3">
      <w:pPr>
        <w:pStyle w:val="Paragraphedeliste"/>
        <w:numPr>
          <w:ilvl w:val="0"/>
          <w:numId w:val="2"/>
        </w:numPr>
        <w:jc w:val="both"/>
        <w:rPr>
          <w:b/>
          <w:bCs/>
          <w:color w:val="FF0000"/>
          <w:sz w:val="24"/>
          <w:szCs w:val="24"/>
        </w:rPr>
      </w:pPr>
      <w:r w:rsidRPr="00B67B6C">
        <w:rPr>
          <w:b/>
          <w:bCs/>
          <w:sz w:val="24"/>
          <w:szCs w:val="24"/>
        </w:rPr>
        <w:t>L’aspect méthodologique (observer, conceptualiser, s’exercer).</w:t>
      </w:r>
      <w:r w:rsidR="00087C4D">
        <w:rPr>
          <w:b/>
          <w:bCs/>
          <w:sz w:val="24"/>
          <w:szCs w:val="24"/>
        </w:rPr>
        <w:t xml:space="preserve"> </w:t>
      </w:r>
    </w:p>
    <w:p w:rsidR="00EA277D" w:rsidRDefault="00EA277D" w:rsidP="00E92EFC">
      <w:pPr>
        <w:pStyle w:val="Paragraphedeliste"/>
        <w:numPr>
          <w:ilvl w:val="0"/>
          <w:numId w:val="6"/>
        </w:numPr>
        <w:jc w:val="both"/>
        <w:rPr>
          <w:sz w:val="24"/>
          <w:szCs w:val="24"/>
        </w:rPr>
      </w:pPr>
      <w:r w:rsidRPr="007D4CDA">
        <w:rPr>
          <w:b/>
          <w:bCs/>
          <w:sz w:val="24"/>
          <w:szCs w:val="24"/>
        </w:rPr>
        <w:t>Observer</w:t>
      </w:r>
      <w:r>
        <w:rPr>
          <w:sz w:val="24"/>
          <w:szCs w:val="24"/>
        </w:rPr>
        <w:t> : recueillir les représentations des élèves dont certaines peuvent être erronées ou imprécises.</w:t>
      </w:r>
    </w:p>
    <w:p w:rsidR="00EA277D" w:rsidRDefault="00EA277D" w:rsidP="00E92EFC">
      <w:pPr>
        <w:pStyle w:val="Paragraphedeliste"/>
        <w:numPr>
          <w:ilvl w:val="0"/>
          <w:numId w:val="6"/>
        </w:numPr>
        <w:jc w:val="both"/>
        <w:rPr>
          <w:sz w:val="24"/>
          <w:szCs w:val="24"/>
        </w:rPr>
      </w:pPr>
      <w:r w:rsidRPr="007D4CDA">
        <w:rPr>
          <w:b/>
          <w:bCs/>
          <w:sz w:val="24"/>
          <w:szCs w:val="24"/>
        </w:rPr>
        <w:t>Conceptualiser</w:t>
      </w:r>
      <w:r>
        <w:rPr>
          <w:sz w:val="24"/>
          <w:szCs w:val="24"/>
        </w:rPr>
        <w:t> : corriger les représentations erronées par la conceptualisation du fait de langue étudié.</w:t>
      </w:r>
    </w:p>
    <w:p w:rsidR="00EA277D" w:rsidRDefault="00EA277D" w:rsidP="00E92EFC">
      <w:pPr>
        <w:pStyle w:val="Paragraphedeliste"/>
        <w:numPr>
          <w:ilvl w:val="0"/>
          <w:numId w:val="6"/>
        </w:numPr>
        <w:jc w:val="both"/>
        <w:rPr>
          <w:sz w:val="24"/>
          <w:szCs w:val="24"/>
        </w:rPr>
      </w:pPr>
      <w:r w:rsidRPr="007D4CDA">
        <w:rPr>
          <w:b/>
          <w:bCs/>
          <w:sz w:val="24"/>
          <w:szCs w:val="24"/>
        </w:rPr>
        <w:t>S’exercer</w:t>
      </w:r>
      <w:r>
        <w:rPr>
          <w:sz w:val="24"/>
          <w:szCs w:val="24"/>
        </w:rPr>
        <w:t> : rattacher le fait de langue conceptualisé à une situation de com</w:t>
      </w:r>
      <w:r w:rsidR="00FA2B7C">
        <w:rPr>
          <w:sz w:val="24"/>
          <w:szCs w:val="24"/>
        </w:rPr>
        <w:t>m</w:t>
      </w:r>
      <w:r>
        <w:rPr>
          <w:sz w:val="24"/>
          <w:szCs w:val="24"/>
        </w:rPr>
        <w:t>unication.</w:t>
      </w:r>
    </w:p>
    <w:p w:rsidR="00087C4D" w:rsidRPr="00043A5B" w:rsidRDefault="00087C4D" w:rsidP="00E92EFC">
      <w:pPr>
        <w:pStyle w:val="Paragraphedeliste"/>
        <w:ind w:left="1080"/>
        <w:jc w:val="both"/>
        <w:rPr>
          <w:sz w:val="24"/>
          <w:szCs w:val="24"/>
        </w:rPr>
      </w:pPr>
    </w:p>
    <w:p w:rsidR="00FA2B7C" w:rsidRPr="00257EA3" w:rsidRDefault="00C34377" w:rsidP="00E92EFC">
      <w:pPr>
        <w:pStyle w:val="Paragraphedeliste"/>
        <w:numPr>
          <w:ilvl w:val="0"/>
          <w:numId w:val="6"/>
        </w:numPr>
        <w:jc w:val="both"/>
        <w:rPr>
          <w:sz w:val="24"/>
          <w:szCs w:val="24"/>
        </w:rPr>
      </w:pPr>
      <w:r w:rsidRPr="00257EA3">
        <w:rPr>
          <w:b/>
          <w:bCs/>
          <w:sz w:val="24"/>
          <w:szCs w:val="24"/>
        </w:rPr>
        <w:t>La notion du besoin linguistique d’une clas</w:t>
      </w:r>
      <w:r w:rsidR="006A7469" w:rsidRPr="00257EA3">
        <w:rPr>
          <w:b/>
          <w:bCs/>
          <w:sz w:val="24"/>
          <w:szCs w:val="24"/>
        </w:rPr>
        <w:t>s</w:t>
      </w:r>
      <w:r w:rsidRPr="00257EA3">
        <w:rPr>
          <w:b/>
          <w:bCs/>
          <w:sz w:val="24"/>
          <w:szCs w:val="24"/>
        </w:rPr>
        <w:t>e donnée face aux exigences institutionnelles</w:t>
      </w:r>
      <w:r w:rsidR="00EA277D" w:rsidRPr="00257EA3">
        <w:rPr>
          <w:b/>
          <w:bCs/>
          <w:sz w:val="24"/>
          <w:szCs w:val="24"/>
        </w:rPr>
        <w:t xml:space="preserve"> : </w:t>
      </w:r>
      <w:r w:rsidR="00EE3DD2" w:rsidRPr="00257EA3">
        <w:rPr>
          <w:sz w:val="24"/>
          <w:szCs w:val="24"/>
        </w:rPr>
        <w:t>Possibilité de proposer aux élèves des contenus linguistiques qui ne figurent pas dans le « programme ».</w:t>
      </w:r>
    </w:p>
    <w:p w:rsidR="00EE3DD2" w:rsidRDefault="00EE3DD2" w:rsidP="00E92EFC">
      <w:pPr>
        <w:pStyle w:val="Paragraphedeliste"/>
        <w:numPr>
          <w:ilvl w:val="0"/>
          <w:numId w:val="6"/>
        </w:numPr>
        <w:jc w:val="both"/>
        <w:rPr>
          <w:sz w:val="24"/>
          <w:szCs w:val="24"/>
        </w:rPr>
      </w:pPr>
      <w:r>
        <w:rPr>
          <w:sz w:val="24"/>
          <w:szCs w:val="24"/>
        </w:rPr>
        <w:t>Possibilité de recourir à des démarches variées pour répondre à des besoins spécifiques (exercice structural par exemple)</w:t>
      </w:r>
      <w:r w:rsidR="00FD3FF9">
        <w:rPr>
          <w:sz w:val="24"/>
          <w:szCs w:val="24"/>
        </w:rPr>
        <w:t>. D’ailleurs, la pédagogie de l’intégration</w:t>
      </w:r>
      <w:r w:rsidR="0020571A">
        <w:rPr>
          <w:sz w:val="24"/>
          <w:szCs w:val="24"/>
        </w:rPr>
        <w:t xml:space="preserve"> (qui sera généralisée au collège l’année prochaine)</w:t>
      </w:r>
      <w:r w:rsidR="00FD3FF9">
        <w:rPr>
          <w:sz w:val="24"/>
          <w:szCs w:val="24"/>
        </w:rPr>
        <w:t xml:space="preserve"> incite l’enseignant à adopter, à ce niveau, l</w:t>
      </w:r>
      <w:r w:rsidR="00771BCD">
        <w:rPr>
          <w:sz w:val="24"/>
          <w:szCs w:val="24"/>
        </w:rPr>
        <w:t>a démarche qui répond le mieux aux</w:t>
      </w:r>
      <w:r w:rsidR="00FD3FF9">
        <w:rPr>
          <w:sz w:val="24"/>
          <w:szCs w:val="24"/>
        </w:rPr>
        <w:t xml:space="preserve"> objectifs</w:t>
      </w:r>
      <w:r w:rsidR="00771BCD">
        <w:rPr>
          <w:sz w:val="24"/>
          <w:szCs w:val="24"/>
        </w:rPr>
        <w:t xml:space="preserve"> qu’il s’est fixés</w:t>
      </w:r>
      <w:r w:rsidR="00FD3FF9">
        <w:rPr>
          <w:sz w:val="24"/>
          <w:szCs w:val="24"/>
        </w:rPr>
        <w:t>.</w:t>
      </w:r>
    </w:p>
    <w:p w:rsidR="00087C4D" w:rsidRPr="00043A5B" w:rsidRDefault="00087C4D" w:rsidP="00E92EFC">
      <w:pPr>
        <w:pStyle w:val="Paragraphedeliste"/>
        <w:ind w:left="1080"/>
        <w:jc w:val="both"/>
        <w:rPr>
          <w:sz w:val="24"/>
          <w:szCs w:val="24"/>
        </w:rPr>
      </w:pPr>
    </w:p>
    <w:p w:rsidR="00C34377" w:rsidRPr="00B67B6C" w:rsidRDefault="00C34377" w:rsidP="00257EA3">
      <w:pPr>
        <w:pStyle w:val="Paragraphedeliste"/>
        <w:numPr>
          <w:ilvl w:val="0"/>
          <w:numId w:val="2"/>
        </w:numPr>
        <w:jc w:val="both"/>
        <w:rPr>
          <w:b/>
          <w:bCs/>
          <w:sz w:val="24"/>
          <w:szCs w:val="24"/>
        </w:rPr>
      </w:pPr>
      <w:r w:rsidRPr="00B67B6C">
        <w:rPr>
          <w:b/>
          <w:bCs/>
          <w:sz w:val="24"/>
          <w:szCs w:val="24"/>
        </w:rPr>
        <w:t xml:space="preserve">L’exploitation </w:t>
      </w:r>
      <w:r w:rsidR="006C5CE6" w:rsidRPr="00B67B6C">
        <w:rPr>
          <w:b/>
          <w:bCs/>
          <w:sz w:val="24"/>
          <w:szCs w:val="24"/>
        </w:rPr>
        <w:t xml:space="preserve">de faits </w:t>
      </w:r>
      <w:r w:rsidRPr="00B67B6C">
        <w:rPr>
          <w:b/>
          <w:bCs/>
          <w:sz w:val="24"/>
          <w:szCs w:val="24"/>
        </w:rPr>
        <w:t>linguistique</w:t>
      </w:r>
      <w:r w:rsidR="006C5CE6" w:rsidRPr="00B67B6C">
        <w:rPr>
          <w:b/>
          <w:bCs/>
          <w:sz w:val="24"/>
          <w:szCs w:val="24"/>
        </w:rPr>
        <w:t>s à partir</w:t>
      </w:r>
      <w:r w:rsidR="00EA277D" w:rsidRPr="00B67B6C">
        <w:rPr>
          <w:b/>
          <w:bCs/>
          <w:sz w:val="24"/>
          <w:szCs w:val="24"/>
        </w:rPr>
        <w:t xml:space="preserve"> de l’œuvre au programme</w:t>
      </w:r>
    </w:p>
    <w:p w:rsidR="0093265C" w:rsidRDefault="0093265C" w:rsidP="00083711">
      <w:pPr>
        <w:pStyle w:val="Paragraphedeliste"/>
        <w:numPr>
          <w:ilvl w:val="0"/>
          <w:numId w:val="6"/>
        </w:numPr>
        <w:jc w:val="both"/>
        <w:rPr>
          <w:sz w:val="24"/>
          <w:szCs w:val="24"/>
        </w:rPr>
      </w:pPr>
      <w:r>
        <w:rPr>
          <w:sz w:val="24"/>
          <w:szCs w:val="24"/>
        </w:rPr>
        <w:t xml:space="preserve">L’œuvre au programme pourrait </w:t>
      </w:r>
      <w:r w:rsidR="00083711">
        <w:rPr>
          <w:sz w:val="24"/>
          <w:szCs w:val="24"/>
        </w:rPr>
        <w:t>servir de réservoir de fai</w:t>
      </w:r>
      <w:r>
        <w:rPr>
          <w:sz w:val="24"/>
          <w:szCs w:val="24"/>
        </w:rPr>
        <w:t>ts linguistiques à proposer en classe de français.</w:t>
      </w:r>
    </w:p>
    <w:p w:rsidR="00B419AB" w:rsidRDefault="00B419AB" w:rsidP="00E92EFC">
      <w:pPr>
        <w:pStyle w:val="Paragraphedeliste"/>
        <w:numPr>
          <w:ilvl w:val="0"/>
          <w:numId w:val="6"/>
        </w:numPr>
        <w:jc w:val="both"/>
        <w:rPr>
          <w:sz w:val="24"/>
          <w:szCs w:val="24"/>
        </w:rPr>
      </w:pPr>
      <w:r>
        <w:rPr>
          <w:sz w:val="24"/>
          <w:szCs w:val="24"/>
        </w:rPr>
        <w:t>Les difficultés linguistiques répertoriées dans l’œuvre au programme doivent faire l’objet d’apprentissages ultérieurs, puisque l’œuvre, n’étant pas destinée à l’étude théorique (littérature, narratologie, sémiotique, …), est un prétexte pour les autres activités notamment les activités de langue.</w:t>
      </w:r>
    </w:p>
    <w:p w:rsidR="00087C4D" w:rsidRPr="00043A5B" w:rsidRDefault="00087C4D" w:rsidP="00E92EFC">
      <w:pPr>
        <w:pStyle w:val="Paragraphedeliste"/>
        <w:ind w:left="1080"/>
        <w:jc w:val="both"/>
        <w:rPr>
          <w:sz w:val="24"/>
          <w:szCs w:val="24"/>
        </w:rPr>
      </w:pPr>
    </w:p>
    <w:p w:rsidR="00C34377" w:rsidRPr="008719F6" w:rsidRDefault="00C34377" w:rsidP="00257EA3">
      <w:pPr>
        <w:pStyle w:val="Paragraphedeliste"/>
        <w:numPr>
          <w:ilvl w:val="0"/>
          <w:numId w:val="2"/>
        </w:numPr>
        <w:jc w:val="both"/>
        <w:rPr>
          <w:color w:val="FF0000"/>
          <w:sz w:val="24"/>
          <w:szCs w:val="24"/>
        </w:rPr>
      </w:pPr>
      <w:r w:rsidRPr="00B67B6C">
        <w:rPr>
          <w:b/>
          <w:bCs/>
          <w:sz w:val="24"/>
          <w:szCs w:val="24"/>
        </w:rPr>
        <w:t>La nature d</w:t>
      </w:r>
      <w:r w:rsidR="00B7650A" w:rsidRPr="00B67B6C">
        <w:rPr>
          <w:b/>
          <w:bCs/>
          <w:sz w:val="24"/>
          <w:szCs w:val="24"/>
        </w:rPr>
        <w:t>es</w:t>
      </w:r>
      <w:r w:rsidRPr="00B67B6C">
        <w:rPr>
          <w:b/>
          <w:bCs/>
          <w:sz w:val="24"/>
          <w:szCs w:val="24"/>
        </w:rPr>
        <w:t xml:space="preserve"> support</w:t>
      </w:r>
      <w:r w:rsidR="00B7650A" w:rsidRPr="00B67B6C">
        <w:rPr>
          <w:b/>
          <w:bCs/>
          <w:sz w:val="24"/>
          <w:szCs w:val="24"/>
        </w:rPr>
        <w:t>s</w:t>
      </w:r>
      <w:r w:rsidRPr="00B67B6C">
        <w:rPr>
          <w:b/>
          <w:bCs/>
          <w:sz w:val="24"/>
          <w:szCs w:val="24"/>
        </w:rPr>
        <w:t xml:space="preserve"> adopté</w:t>
      </w:r>
      <w:r w:rsidR="00B7650A" w:rsidRPr="00B67B6C">
        <w:rPr>
          <w:b/>
          <w:bCs/>
          <w:sz w:val="24"/>
          <w:szCs w:val="24"/>
        </w:rPr>
        <w:t>s</w:t>
      </w:r>
      <w:r w:rsidRPr="00B67B6C">
        <w:rPr>
          <w:b/>
          <w:bCs/>
          <w:sz w:val="24"/>
          <w:szCs w:val="24"/>
        </w:rPr>
        <w:t xml:space="preserve"> lors de la</w:t>
      </w:r>
      <w:r w:rsidR="0093265C" w:rsidRPr="00B67B6C">
        <w:rPr>
          <w:b/>
          <w:bCs/>
          <w:sz w:val="24"/>
          <w:szCs w:val="24"/>
        </w:rPr>
        <w:t xml:space="preserve"> gestion de la séance de langue</w:t>
      </w:r>
      <w:r w:rsidR="0093265C" w:rsidRPr="001C2B87">
        <w:rPr>
          <w:b/>
          <w:bCs/>
          <w:sz w:val="24"/>
          <w:szCs w:val="24"/>
        </w:rPr>
        <w:t> </w:t>
      </w:r>
    </w:p>
    <w:p w:rsidR="004A4991" w:rsidRPr="004A4991" w:rsidRDefault="0093265C" w:rsidP="004A4991">
      <w:pPr>
        <w:pStyle w:val="Paragraphedeliste"/>
        <w:numPr>
          <w:ilvl w:val="0"/>
          <w:numId w:val="6"/>
        </w:numPr>
        <w:jc w:val="both"/>
        <w:rPr>
          <w:sz w:val="24"/>
          <w:szCs w:val="24"/>
        </w:rPr>
      </w:pPr>
      <w:r>
        <w:rPr>
          <w:sz w:val="24"/>
          <w:szCs w:val="24"/>
        </w:rPr>
        <w:lastRenderedPageBreak/>
        <w:t>Il est fondamental de proposer les faits de langue en situation</w:t>
      </w:r>
      <w:r w:rsidR="008719F6">
        <w:rPr>
          <w:sz w:val="24"/>
          <w:szCs w:val="24"/>
        </w:rPr>
        <w:t xml:space="preserve"> (les phrases et les énoncés </w:t>
      </w:r>
      <w:proofErr w:type="spellStart"/>
      <w:r w:rsidR="008719F6">
        <w:rPr>
          <w:sz w:val="24"/>
          <w:szCs w:val="24"/>
        </w:rPr>
        <w:t>décontextualisés</w:t>
      </w:r>
      <w:proofErr w:type="spellEnd"/>
      <w:r w:rsidR="008719F6">
        <w:rPr>
          <w:sz w:val="24"/>
          <w:szCs w:val="24"/>
        </w:rPr>
        <w:t xml:space="preserve"> sont généralement à écarter)</w:t>
      </w:r>
      <w:r>
        <w:rPr>
          <w:sz w:val="24"/>
          <w:szCs w:val="24"/>
        </w:rPr>
        <w:t>, ce qui permettrait de l’étudier et de le conceptualiser en fonction de son emploi authentique.</w:t>
      </w:r>
    </w:p>
    <w:p w:rsidR="00B419AB" w:rsidRPr="00B419AB" w:rsidRDefault="00B419AB" w:rsidP="00E92EFC">
      <w:pPr>
        <w:jc w:val="both"/>
        <w:rPr>
          <w:sz w:val="24"/>
          <w:szCs w:val="24"/>
        </w:rPr>
      </w:pPr>
    </w:p>
    <w:p w:rsidR="00257EA3" w:rsidRPr="00257EA3" w:rsidRDefault="00C34377" w:rsidP="00E92EFC">
      <w:pPr>
        <w:pStyle w:val="Paragraphedeliste"/>
        <w:numPr>
          <w:ilvl w:val="0"/>
          <w:numId w:val="6"/>
        </w:numPr>
        <w:jc w:val="both"/>
        <w:rPr>
          <w:sz w:val="24"/>
          <w:szCs w:val="24"/>
        </w:rPr>
      </w:pPr>
      <w:r w:rsidRPr="00257EA3">
        <w:rPr>
          <w:b/>
          <w:bCs/>
          <w:sz w:val="24"/>
          <w:szCs w:val="24"/>
        </w:rPr>
        <w:t>L’articulation de la séance de langue aux autres activités.</w:t>
      </w:r>
      <w:r w:rsidR="00087C4D" w:rsidRPr="00257EA3">
        <w:rPr>
          <w:b/>
          <w:bCs/>
          <w:sz w:val="24"/>
          <w:szCs w:val="24"/>
        </w:rPr>
        <w:t xml:space="preserve"> </w:t>
      </w:r>
    </w:p>
    <w:p w:rsidR="00257EA3" w:rsidRPr="00257EA3" w:rsidRDefault="00257EA3" w:rsidP="00257EA3">
      <w:pPr>
        <w:pStyle w:val="Paragraphedeliste"/>
        <w:rPr>
          <w:sz w:val="24"/>
          <w:szCs w:val="24"/>
        </w:rPr>
      </w:pPr>
    </w:p>
    <w:p w:rsidR="0093265C" w:rsidRPr="00257EA3" w:rsidRDefault="0093265C" w:rsidP="00E92EFC">
      <w:pPr>
        <w:pStyle w:val="Paragraphedeliste"/>
        <w:numPr>
          <w:ilvl w:val="0"/>
          <w:numId w:val="6"/>
        </w:numPr>
        <w:jc w:val="both"/>
        <w:rPr>
          <w:sz w:val="24"/>
          <w:szCs w:val="24"/>
        </w:rPr>
      </w:pPr>
      <w:r w:rsidRPr="00257EA3">
        <w:rPr>
          <w:sz w:val="24"/>
          <w:szCs w:val="24"/>
        </w:rPr>
        <w:t xml:space="preserve">L’immanence  n’est pas </w:t>
      </w:r>
      <w:r w:rsidR="00275410" w:rsidRPr="00257EA3">
        <w:rPr>
          <w:sz w:val="24"/>
          <w:szCs w:val="24"/>
        </w:rPr>
        <w:t xml:space="preserve">toujours </w:t>
      </w:r>
      <w:r w:rsidRPr="00257EA3">
        <w:rPr>
          <w:sz w:val="24"/>
          <w:szCs w:val="24"/>
        </w:rPr>
        <w:t>productive pour les apprentissages.</w:t>
      </w:r>
      <w:r w:rsidR="00894FA6" w:rsidRPr="00257EA3">
        <w:rPr>
          <w:sz w:val="24"/>
          <w:szCs w:val="24"/>
        </w:rPr>
        <w:t xml:space="preserve"> Les faits linguistiques sont à intégrer à une entité textuelle plus complexe.</w:t>
      </w:r>
    </w:p>
    <w:p w:rsidR="0093265C" w:rsidRDefault="00275410" w:rsidP="00E92EFC">
      <w:pPr>
        <w:pStyle w:val="Paragraphedeliste"/>
        <w:numPr>
          <w:ilvl w:val="0"/>
          <w:numId w:val="6"/>
        </w:numPr>
        <w:jc w:val="both"/>
        <w:rPr>
          <w:sz w:val="24"/>
          <w:szCs w:val="24"/>
        </w:rPr>
      </w:pPr>
      <w:r>
        <w:rPr>
          <w:sz w:val="24"/>
          <w:szCs w:val="24"/>
        </w:rPr>
        <w:t>Les activités de langue se situent entre les activités de compréhension (la lecture) et les activités de production (orale et écrite).</w:t>
      </w:r>
    </w:p>
    <w:p w:rsidR="00275410" w:rsidRDefault="00275410" w:rsidP="00E92EFC">
      <w:pPr>
        <w:pStyle w:val="Paragraphedeliste"/>
        <w:numPr>
          <w:ilvl w:val="0"/>
          <w:numId w:val="6"/>
        </w:numPr>
        <w:jc w:val="both"/>
        <w:rPr>
          <w:sz w:val="24"/>
          <w:szCs w:val="24"/>
        </w:rPr>
      </w:pPr>
      <w:r>
        <w:rPr>
          <w:sz w:val="24"/>
          <w:szCs w:val="24"/>
        </w:rPr>
        <w:t>La langue est au service de la compréhension et de la production.</w:t>
      </w:r>
    </w:p>
    <w:p w:rsidR="00800082" w:rsidRDefault="00800082" w:rsidP="00E92EFC">
      <w:pPr>
        <w:pStyle w:val="Paragraphedeliste"/>
        <w:numPr>
          <w:ilvl w:val="0"/>
          <w:numId w:val="6"/>
        </w:numPr>
        <w:jc w:val="both"/>
        <w:rPr>
          <w:sz w:val="24"/>
          <w:szCs w:val="24"/>
        </w:rPr>
      </w:pPr>
      <w:r>
        <w:rPr>
          <w:sz w:val="24"/>
          <w:szCs w:val="24"/>
        </w:rPr>
        <w:t>La pédagogie de l’intégration, à ce niveau, a introduit la situation d’intégration qui constitue un espace pour la mobilisation des ressources (savoirs linguistiques entre autres) dans une utilisation complexe et finalisée.</w:t>
      </w:r>
    </w:p>
    <w:p w:rsidR="00087C4D" w:rsidRPr="00043A5B" w:rsidRDefault="00087C4D" w:rsidP="00E92EFC">
      <w:pPr>
        <w:pStyle w:val="Paragraphedeliste"/>
        <w:ind w:left="1080"/>
        <w:jc w:val="both"/>
        <w:rPr>
          <w:sz w:val="24"/>
          <w:szCs w:val="24"/>
        </w:rPr>
      </w:pPr>
    </w:p>
    <w:p w:rsidR="00EA277D" w:rsidRPr="00B67B6C" w:rsidRDefault="00EA277D" w:rsidP="00257EA3">
      <w:pPr>
        <w:pStyle w:val="Paragraphedeliste"/>
        <w:numPr>
          <w:ilvl w:val="0"/>
          <w:numId w:val="2"/>
        </w:numPr>
        <w:jc w:val="both"/>
        <w:rPr>
          <w:b/>
          <w:bCs/>
          <w:sz w:val="24"/>
          <w:szCs w:val="24"/>
        </w:rPr>
      </w:pPr>
      <w:r w:rsidRPr="00B67B6C">
        <w:rPr>
          <w:b/>
          <w:bCs/>
          <w:sz w:val="24"/>
          <w:szCs w:val="24"/>
        </w:rPr>
        <w:t>L’investissement du pré-requis :</w:t>
      </w:r>
      <w:r w:rsidR="00087C4D">
        <w:rPr>
          <w:b/>
          <w:bCs/>
          <w:sz w:val="24"/>
          <w:szCs w:val="24"/>
        </w:rPr>
        <w:t xml:space="preserve"> </w:t>
      </w:r>
    </w:p>
    <w:p w:rsidR="00EA277D" w:rsidRDefault="00EA277D" w:rsidP="000577A4">
      <w:pPr>
        <w:pStyle w:val="Paragraphedeliste"/>
        <w:numPr>
          <w:ilvl w:val="0"/>
          <w:numId w:val="5"/>
        </w:numPr>
        <w:jc w:val="both"/>
        <w:rPr>
          <w:sz w:val="24"/>
          <w:szCs w:val="24"/>
        </w:rPr>
      </w:pPr>
      <w:r>
        <w:rPr>
          <w:sz w:val="24"/>
          <w:szCs w:val="24"/>
        </w:rPr>
        <w:t xml:space="preserve">Les élèves doivent avoir des pré-requis suffisants susceptibles de les aider à </w:t>
      </w:r>
      <w:r w:rsidR="000577A4">
        <w:rPr>
          <w:sz w:val="24"/>
          <w:szCs w:val="24"/>
        </w:rPr>
        <w:t xml:space="preserve">mieux </w:t>
      </w:r>
      <w:r>
        <w:rPr>
          <w:sz w:val="24"/>
          <w:szCs w:val="24"/>
        </w:rPr>
        <w:t>con</w:t>
      </w:r>
      <w:r w:rsidR="000577A4">
        <w:rPr>
          <w:sz w:val="24"/>
          <w:szCs w:val="24"/>
        </w:rPr>
        <w:t>ceptualiser.</w:t>
      </w:r>
    </w:p>
    <w:p w:rsidR="00783EB7" w:rsidRPr="00783EB7" w:rsidRDefault="000577A4" w:rsidP="00783EB7">
      <w:pPr>
        <w:pStyle w:val="Paragraphedeliste"/>
        <w:numPr>
          <w:ilvl w:val="0"/>
          <w:numId w:val="5"/>
        </w:numPr>
        <w:jc w:val="both"/>
        <w:rPr>
          <w:sz w:val="24"/>
          <w:szCs w:val="24"/>
        </w:rPr>
      </w:pPr>
      <w:r>
        <w:rPr>
          <w:sz w:val="24"/>
          <w:szCs w:val="24"/>
        </w:rPr>
        <w:t>Une phase d’acquisition linguistique doit être en principe antérieure à la conceptualisation</w:t>
      </w:r>
      <w:r w:rsidR="00927A52">
        <w:rPr>
          <w:sz w:val="24"/>
          <w:szCs w:val="24"/>
        </w:rPr>
        <w:t>.</w:t>
      </w:r>
      <w:r w:rsidR="00783EB7">
        <w:rPr>
          <w:sz w:val="24"/>
          <w:szCs w:val="24"/>
        </w:rPr>
        <w:t xml:space="preserve"> Dans ce cadre, l</w:t>
      </w:r>
      <w:r w:rsidR="00783EB7" w:rsidRPr="00783EB7">
        <w:rPr>
          <w:sz w:val="24"/>
          <w:szCs w:val="24"/>
        </w:rPr>
        <w:t>a pédagogie de l’intégration propose des activités de découverte</w:t>
      </w:r>
      <w:r w:rsidR="00783EB7">
        <w:rPr>
          <w:sz w:val="24"/>
          <w:szCs w:val="24"/>
        </w:rPr>
        <w:t xml:space="preserve"> </w:t>
      </w:r>
      <w:r w:rsidR="00783EB7" w:rsidRPr="00783EB7">
        <w:rPr>
          <w:sz w:val="24"/>
          <w:szCs w:val="24"/>
        </w:rPr>
        <w:t xml:space="preserve">(acquisition du fait de langue même hors contexte) /activités de </w:t>
      </w:r>
      <w:r w:rsidR="00783EB7">
        <w:rPr>
          <w:sz w:val="24"/>
          <w:szCs w:val="24"/>
        </w:rPr>
        <w:t xml:space="preserve">systématisation et de </w:t>
      </w:r>
      <w:r w:rsidR="00783EB7" w:rsidRPr="00783EB7">
        <w:rPr>
          <w:sz w:val="24"/>
          <w:szCs w:val="24"/>
        </w:rPr>
        <w:t>structuration (</w:t>
      </w:r>
      <w:r w:rsidR="00783EB7">
        <w:rPr>
          <w:sz w:val="24"/>
          <w:szCs w:val="24"/>
        </w:rPr>
        <w:t xml:space="preserve">conceptualisation et mise en relation, communicative) / activités d’intégration (mobilisation en situation complexe) </w:t>
      </w:r>
    </w:p>
    <w:p w:rsidR="00087C4D" w:rsidRPr="00043A5B" w:rsidRDefault="00087C4D" w:rsidP="00E92EFC">
      <w:pPr>
        <w:pStyle w:val="Paragraphedeliste"/>
        <w:ind w:left="1080"/>
        <w:jc w:val="both"/>
        <w:rPr>
          <w:sz w:val="24"/>
          <w:szCs w:val="24"/>
        </w:rPr>
      </w:pPr>
    </w:p>
    <w:p w:rsidR="00EA277D" w:rsidRDefault="00C34377" w:rsidP="00257EA3">
      <w:pPr>
        <w:pStyle w:val="Paragraphedeliste"/>
        <w:numPr>
          <w:ilvl w:val="0"/>
          <w:numId w:val="2"/>
        </w:numPr>
        <w:jc w:val="both"/>
        <w:rPr>
          <w:sz w:val="24"/>
          <w:szCs w:val="24"/>
        </w:rPr>
      </w:pPr>
      <w:r w:rsidRPr="00B67B6C">
        <w:rPr>
          <w:b/>
          <w:bCs/>
          <w:sz w:val="24"/>
          <w:szCs w:val="24"/>
        </w:rPr>
        <w:t>La gestion</w:t>
      </w:r>
      <w:r w:rsidR="00940580" w:rsidRPr="00B67B6C">
        <w:rPr>
          <w:b/>
          <w:bCs/>
          <w:sz w:val="24"/>
          <w:szCs w:val="24"/>
        </w:rPr>
        <w:t xml:space="preserve"> des </w:t>
      </w:r>
      <w:r w:rsidRPr="00B67B6C">
        <w:rPr>
          <w:b/>
          <w:bCs/>
          <w:sz w:val="24"/>
          <w:szCs w:val="24"/>
        </w:rPr>
        <w:t>opération</w:t>
      </w:r>
      <w:r w:rsidR="00940580" w:rsidRPr="00B67B6C">
        <w:rPr>
          <w:b/>
          <w:bCs/>
          <w:sz w:val="24"/>
          <w:szCs w:val="24"/>
        </w:rPr>
        <w:t>s</w:t>
      </w:r>
      <w:r w:rsidR="00EA277D" w:rsidRPr="00B67B6C">
        <w:rPr>
          <w:b/>
          <w:bCs/>
          <w:sz w:val="24"/>
          <w:szCs w:val="24"/>
        </w:rPr>
        <w:t xml:space="preserve"> de la conceptualisation</w:t>
      </w:r>
      <w:r w:rsidR="00EA277D">
        <w:rPr>
          <w:sz w:val="24"/>
          <w:szCs w:val="24"/>
        </w:rPr>
        <w:t> </w:t>
      </w:r>
    </w:p>
    <w:p w:rsidR="00C34377" w:rsidRDefault="00EA277D" w:rsidP="00E92EFC">
      <w:pPr>
        <w:pStyle w:val="Paragraphedeliste"/>
        <w:numPr>
          <w:ilvl w:val="0"/>
          <w:numId w:val="4"/>
        </w:numPr>
        <w:jc w:val="both"/>
        <w:rPr>
          <w:sz w:val="24"/>
          <w:szCs w:val="24"/>
        </w:rPr>
      </w:pPr>
      <w:r>
        <w:rPr>
          <w:sz w:val="24"/>
          <w:szCs w:val="24"/>
        </w:rPr>
        <w:t>visualisation de la construction des concepts par le biais de schémas, de grilles, …</w:t>
      </w:r>
    </w:p>
    <w:p w:rsidR="00EA277D" w:rsidRDefault="00EA277D" w:rsidP="00E92EFC">
      <w:pPr>
        <w:pStyle w:val="Paragraphedeliste"/>
        <w:numPr>
          <w:ilvl w:val="0"/>
          <w:numId w:val="4"/>
        </w:numPr>
        <w:jc w:val="both"/>
        <w:rPr>
          <w:sz w:val="24"/>
          <w:szCs w:val="24"/>
        </w:rPr>
      </w:pPr>
      <w:r>
        <w:rPr>
          <w:sz w:val="24"/>
          <w:szCs w:val="24"/>
        </w:rPr>
        <w:t>aider les élèves à construire leurs concepts au lieu de le faire à leur place.</w:t>
      </w:r>
    </w:p>
    <w:p w:rsidR="00EA277D" w:rsidRDefault="00EA277D" w:rsidP="00E92EFC">
      <w:pPr>
        <w:pStyle w:val="Paragraphedeliste"/>
        <w:numPr>
          <w:ilvl w:val="0"/>
          <w:numId w:val="4"/>
        </w:numPr>
        <w:jc w:val="both"/>
        <w:rPr>
          <w:sz w:val="24"/>
          <w:szCs w:val="24"/>
        </w:rPr>
      </w:pPr>
      <w:r>
        <w:rPr>
          <w:sz w:val="24"/>
          <w:szCs w:val="24"/>
        </w:rPr>
        <w:t>Adopter une démarche scientifique et logique.</w:t>
      </w:r>
    </w:p>
    <w:p w:rsidR="004A4991" w:rsidRDefault="004A4991" w:rsidP="004A4991">
      <w:pPr>
        <w:pStyle w:val="Paragraphedeliste"/>
        <w:ind w:left="1080"/>
        <w:jc w:val="both"/>
        <w:rPr>
          <w:sz w:val="24"/>
          <w:szCs w:val="24"/>
        </w:rPr>
      </w:pPr>
    </w:p>
    <w:p w:rsidR="00087C4D" w:rsidRDefault="004A4991" w:rsidP="00257EA3">
      <w:pPr>
        <w:pStyle w:val="Paragraphedeliste"/>
        <w:numPr>
          <w:ilvl w:val="0"/>
          <w:numId w:val="2"/>
        </w:numPr>
        <w:jc w:val="both"/>
        <w:rPr>
          <w:sz w:val="24"/>
          <w:szCs w:val="24"/>
        </w:rPr>
      </w:pPr>
      <w:r w:rsidRPr="004A4991">
        <w:rPr>
          <w:b/>
          <w:bCs/>
          <w:sz w:val="24"/>
          <w:szCs w:val="24"/>
        </w:rPr>
        <w:t>L’évaluation de la langue</w:t>
      </w:r>
      <w:r>
        <w:rPr>
          <w:b/>
          <w:bCs/>
          <w:sz w:val="24"/>
          <w:szCs w:val="24"/>
        </w:rPr>
        <w:t xml:space="preserve"> : </w:t>
      </w:r>
    </w:p>
    <w:p w:rsidR="004A4991" w:rsidRDefault="004A4991" w:rsidP="004A4991">
      <w:pPr>
        <w:pStyle w:val="Paragraphedeliste"/>
        <w:numPr>
          <w:ilvl w:val="0"/>
          <w:numId w:val="4"/>
        </w:numPr>
        <w:jc w:val="both"/>
        <w:rPr>
          <w:sz w:val="24"/>
          <w:szCs w:val="24"/>
        </w:rPr>
      </w:pPr>
      <w:r>
        <w:rPr>
          <w:sz w:val="24"/>
          <w:szCs w:val="24"/>
        </w:rPr>
        <w:t>L’évaluation se fait d’une manière immanente à tel point que les élèves, qui au collège peuvent avoir de bonnes notes étant donné la simplicité des capacités évaluées, éprouvent des difficultés au tronc commun où l’évaluation de la langue est intégrée au sens.</w:t>
      </w:r>
    </w:p>
    <w:p w:rsidR="004A4991" w:rsidRPr="00EA277D" w:rsidRDefault="004A4991" w:rsidP="004A4991">
      <w:pPr>
        <w:pStyle w:val="Paragraphedeliste"/>
        <w:numPr>
          <w:ilvl w:val="0"/>
          <w:numId w:val="4"/>
        </w:numPr>
        <w:jc w:val="both"/>
        <w:rPr>
          <w:sz w:val="24"/>
          <w:szCs w:val="24"/>
        </w:rPr>
      </w:pPr>
    </w:p>
    <w:p w:rsidR="00C34377" w:rsidRDefault="004A3C50" w:rsidP="00257EA3">
      <w:pPr>
        <w:pStyle w:val="Paragraphedeliste"/>
        <w:numPr>
          <w:ilvl w:val="0"/>
          <w:numId w:val="2"/>
        </w:numPr>
        <w:jc w:val="both"/>
        <w:rPr>
          <w:b/>
          <w:bCs/>
          <w:sz w:val="24"/>
          <w:szCs w:val="24"/>
        </w:rPr>
      </w:pPr>
      <w:r w:rsidRPr="00B67B6C">
        <w:rPr>
          <w:b/>
          <w:bCs/>
          <w:sz w:val="24"/>
          <w:szCs w:val="24"/>
        </w:rPr>
        <w:t>La pertinence du choix de certains contenus linguistiques</w:t>
      </w:r>
    </w:p>
    <w:p w:rsidR="005B352D" w:rsidRDefault="005B352D" w:rsidP="00E92EFC">
      <w:pPr>
        <w:pStyle w:val="Paragraphedeliste"/>
        <w:numPr>
          <w:ilvl w:val="0"/>
          <w:numId w:val="4"/>
        </w:numPr>
        <w:jc w:val="both"/>
        <w:rPr>
          <w:sz w:val="24"/>
          <w:szCs w:val="24"/>
        </w:rPr>
      </w:pPr>
      <w:r w:rsidRPr="005B352D">
        <w:rPr>
          <w:sz w:val="24"/>
          <w:szCs w:val="24"/>
        </w:rPr>
        <w:t>Certains contenus ne sont pas en harmonie avec les besoins immédiats des élèves</w:t>
      </w:r>
      <w:r>
        <w:rPr>
          <w:sz w:val="24"/>
          <w:szCs w:val="24"/>
        </w:rPr>
        <w:t xml:space="preserve"> (les déictiques en deuxième année collégiale par exemple)</w:t>
      </w:r>
    </w:p>
    <w:p w:rsidR="005B352D" w:rsidRDefault="005B352D" w:rsidP="00E92EFC">
      <w:pPr>
        <w:pStyle w:val="Paragraphedeliste"/>
        <w:numPr>
          <w:ilvl w:val="0"/>
          <w:numId w:val="4"/>
        </w:numPr>
        <w:jc w:val="both"/>
        <w:rPr>
          <w:sz w:val="24"/>
          <w:szCs w:val="24"/>
        </w:rPr>
      </w:pPr>
      <w:r>
        <w:rPr>
          <w:sz w:val="24"/>
          <w:szCs w:val="24"/>
        </w:rPr>
        <w:t>Adopter des contenus qui motivent et intéressent les élèves</w:t>
      </w:r>
      <w:r w:rsidR="00F10614">
        <w:rPr>
          <w:sz w:val="24"/>
          <w:szCs w:val="24"/>
        </w:rPr>
        <w:t xml:space="preserve"> et qui répondent à des besoins psychologiques précis (élèves du collège)</w:t>
      </w:r>
      <w:r>
        <w:rPr>
          <w:sz w:val="24"/>
          <w:szCs w:val="24"/>
        </w:rPr>
        <w:t>.</w:t>
      </w:r>
    </w:p>
    <w:p w:rsidR="00E858A7" w:rsidRPr="00043A5B" w:rsidRDefault="00E858A7" w:rsidP="00E92EFC">
      <w:pPr>
        <w:jc w:val="both"/>
        <w:rPr>
          <w:sz w:val="24"/>
          <w:szCs w:val="24"/>
        </w:rPr>
      </w:pPr>
    </w:p>
    <w:p w:rsidR="00E858A7" w:rsidRPr="00AF14CE" w:rsidRDefault="00E858A7" w:rsidP="00E92EFC">
      <w:pPr>
        <w:jc w:val="both"/>
        <w:rPr>
          <w:b/>
          <w:bCs/>
          <w:sz w:val="28"/>
          <w:szCs w:val="28"/>
          <w:u w:val="single"/>
        </w:rPr>
      </w:pPr>
      <w:r w:rsidRPr="00AF14CE">
        <w:rPr>
          <w:b/>
          <w:bCs/>
          <w:sz w:val="28"/>
          <w:szCs w:val="28"/>
          <w:u w:val="single"/>
        </w:rPr>
        <w:t>Recommandations :</w:t>
      </w:r>
    </w:p>
    <w:p w:rsidR="00E858A7" w:rsidRDefault="00B44B46" w:rsidP="00871D48">
      <w:pPr>
        <w:pStyle w:val="Paragraphedeliste"/>
        <w:numPr>
          <w:ilvl w:val="0"/>
          <w:numId w:val="3"/>
        </w:numPr>
        <w:jc w:val="both"/>
        <w:rPr>
          <w:sz w:val="24"/>
          <w:szCs w:val="24"/>
        </w:rPr>
      </w:pPr>
      <w:r>
        <w:rPr>
          <w:sz w:val="24"/>
          <w:szCs w:val="24"/>
        </w:rPr>
        <w:lastRenderedPageBreak/>
        <w:t>Présenter le fait linguistique à étudier en contexte (extrait, image, énoncés en situation, …)</w:t>
      </w:r>
    </w:p>
    <w:p w:rsidR="00871D48" w:rsidRDefault="00871D48" w:rsidP="00871D48">
      <w:pPr>
        <w:pStyle w:val="Paragraphedeliste"/>
        <w:jc w:val="both"/>
        <w:rPr>
          <w:sz w:val="24"/>
          <w:szCs w:val="24"/>
        </w:rPr>
      </w:pPr>
    </w:p>
    <w:p w:rsidR="00871D48" w:rsidRDefault="00B44B46" w:rsidP="00871D48">
      <w:pPr>
        <w:pStyle w:val="Paragraphedeliste"/>
        <w:numPr>
          <w:ilvl w:val="0"/>
          <w:numId w:val="3"/>
        </w:numPr>
        <w:jc w:val="both"/>
        <w:rPr>
          <w:sz w:val="24"/>
          <w:szCs w:val="24"/>
        </w:rPr>
      </w:pPr>
      <w:r>
        <w:rPr>
          <w:sz w:val="24"/>
          <w:szCs w:val="24"/>
        </w:rPr>
        <w:t>Veiller à articuler le fait linguistique étudié aux autres activités de l’amont et de l’aval.</w:t>
      </w:r>
    </w:p>
    <w:p w:rsidR="00871D48" w:rsidRPr="00871D48" w:rsidRDefault="00871D48" w:rsidP="00871D48">
      <w:pPr>
        <w:pStyle w:val="Paragraphedeliste"/>
        <w:rPr>
          <w:sz w:val="24"/>
          <w:szCs w:val="24"/>
        </w:rPr>
      </w:pPr>
    </w:p>
    <w:p w:rsidR="00871D48" w:rsidRPr="00871D48" w:rsidRDefault="00871D48" w:rsidP="00871D48">
      <w:pPr>
        <w:pStyle w:val="Paragraphedeliste"/>
        <w:jc w:val="both"/>
        <w:rPr>
          <w:sz w:val="24"/>
          <w:szCs w:val="24"/>
        </w:rPr>
      </w:pPr>
    </w:p>
    <w:p w:rsidR="00B44B46" w:rsidRDefault="00B44B46" w:rsidP="00871D48">
      <w:pPr>
        <w:pStyle w:val="Paragraphedeliste"/>
        <w:numPr>
          <w:ilvl w:val="0"/>
          <w:numId w:val="3"/>
        </w:numPr>
        <w:jc w:val="both"/>
        <w:rPr>
          <w:sz w:val="24"/>
          <w:szCs w:val="24"/>
        </w:rPr>
      </w:pPr>
      <w:r>
        <w:rPr>
          <w:sz w:val="24"/>
          <w:szCs w:val="24"/>
        </w:rPr>
        <w:t xml:space="preserve">S’assurer que le contenu linguistique proposé est prioritaire et répond à des besoins </w:t>
      </w:r>
      <w:r w:rsidR="006D66D6">
        <w:rPr>
          <w:sz w:val="24"/>
          <w:szCs w:val="24"/>
        </w:rPr>
        <w:t xml:space="preserve">(cognitifs, institutionnels, méthodologiques) </w:t>
      </w:r>
      <w:r>
        <w:rPr>
          <w:sz w:val="24"/>
          <w:szCs w:val="24"/>
        </w:rPr>
        <w:t xml:space="preserve">spécifiques réellement </w:t>
      </w:r>
      <w:r w:rsidR="006D66D6">
        <w:rPr>
          <w:sz w:val="24"/>
          <w:szCs w:val="24"/>
        </w:rPr>
        <w:t>diagnostiqués</w:t>
      </w:r>
      <w:r>
        <w:rPr>
          <w:sz w:val="24"/>
          <w:szCs w:val="24"/>
        </w:rPr>
        <w:t>.</w:t>
      </w:r>
    </w:p>
    <w:p w:rsidR="00871D48" w:rsidRPr="00871D48" w:rsidRDefault="00871D48" w:rsidP="00871D48">
      <w:pPr>
        <w:pStyle w:val="Paragraphedeliste"/>
        <w:rPr>
          <w:sz w:val="24"/>
          <w:szCs w:val="24"/>
        </w:rPr>
      </w:pPr>
    </w:p>
    <w:p w:rsidR="00871D48" w:rsidRDefault="00871D48" w:rsidP="00871D48">
      <w:pPr>
        <w:pStyle w:val="Paragraphedeliste"/>
        <w:jc w:val="both"/>
        <w:rPr>
          <w:sz w:val="24"/>
          <w:szCs w:val="24"/>
        </w:rPr>
      </w:pPr>
    </w:p>
    <w:p w:rsidR="000C35E2" w:rsidRDefault="005B7F95" w:rsidP="00871D48">
      <w:pPr>
        <w:pStyle w:val="Paragraphedeliste"/>
        <w:numPr>
          <w:ilvl w:val="0"/>
          <w:numId w:val="3"/>
        </w:numPr>
        <w:jc w:val="both"/>
        <w:rPr>
          <w:sz w:val="24"/>
          <w:szCs w:val="24"/>
        </w:rPr>
      </w:pPr>
      <w:r>
        <w:rPr>
          <w:sz w:val="24"/>
          <w:szCs w:val="24"/>
        </w:rPr>
        <w:t xml:space="preserve">S’assurer que les élèves maitrisent d’abord les pré-requis </w:t>
      </w:r>
      <w:r w:rsidR="00DD17E6">
        <w:rPr>
          <w:sz w:val="24"/>
          <w:szCs w:val="24"/>
        </w:rPr>
        <w:t xml:space="preserve">nécessaires </w:t>
      </w:r>
      <w:r>
        <w:rPr>
          <w:sz w:val="24"/>
          <w:szCs w:val="24"/>
        </w:rPr>
        <w:t>(avant d’aborder par exemple l’accord de l’adjectif, s’assurer que les élèves mait</w:t>
      </w:r>
      <w:r w:rsidR="00DD17E6">
        <w:rPr>
          <w:sz w:val="24"/>
          <w:szCs w:val="24"/>
        </w:rPr>
        <w:t>risent la notion du genre et du nombre</w:t>
      </w:r>
      <w:r w:rsidR="00871D48">
        <w:rPr>
          <w:sz w:val="24"/>
          <w:szCs w:val="24"/>
        </w:rPr>
        <w:t>)</w:t>
      </w:r>
    </w:p>
    <w:p w:rsidR="00871D48" w:rsidRDefault="00871D48" w:rsidP="00871D48">
      <w:pPr>
        <w:pStyle w:val="Paragraphedeliste"/>
        <w:jc w:val="both"/>
        <w:rPr>
          <w:sz w:val="24"/>
          <w:szCs w:val="24"/>
        </w:rPr>
      </w:pPr>
    </w:p>
    <w:p w:rsidR="00B44B46" w:rsidRDefault="000C35E2" w:rsidP="00871D48">
      <w:pPr>
        <w:pStyle w:val="Paragraphedeliste"/>
        <w:numPr>
          <w:ilvl w:val="0"/>
          <w:numId w:val="3"/>
        </w:numPr>
        <w:jc w:val="both"/>
        <w:rPr>
          <w:sz w:val="24"/>
          <w:szCs w:val="24"/>
        </w:rPr>
      </w:pPr>
      <w:r>
        <w:rPr>
          <w:sz w:val="24"/>
          <w:szCs w:val="24"/>
        </w:rPr>
        <w:t>Adopter des stratégies qui permettent à l’élève de conceptualiser les faits linguistiques et veiller à ne pas le faire à leur place.</w:t>
      </w:r>
    </w:p>
    <w:p w:rsidR="00871D48" w:rsidRPr="00871D48" w:rsidRDefault="00871D48" w:rsidP="00871D48">
      <w:pPr>
        <w:pStyle w:val="Paragraphedeliste"/>
        <w:rPr>
          <w:sz w:val="24"/>
          <w:szCs w:val="24"/>
        </w:rPr>
      </w:pPr>
    </w:p>
    <w:p w:rsidR="00871D48" w:rsidRDefault="00871D48" w:rsidP="00871D48">
      <w:pPr>
        <w:pStyle w:val="Paragraphedeliste"/>
        <w:jc w:val="both"/>
        <w:rPr>
          <w:sz w:val="24"/>
          <w:szCs w:val="24"/>
        </w:rPr>
      </w:pPr>
    </w:p>
    <w:p w:rsidR="00DD17E6" w:rsidRDefault="002A62C5" w:rsidP="00B44B46">
      <w:pPr>
        <w:pStyle w:val="Paragraphedeliste"/>
        <w:numPr>
          <w:ilvl w:val="0"/>
          <w:numId w:val="3"/>
        </w:numPr>
        <w:jc w:val="both"/>
        <w:rPr>
          <w:sz w:val="24"/>
          <w:szCs w:val="24"/>
        </w:rPr>
      </w:pPr>
      <w:r>
        <w:rPr>
          <w:sz w:val="24"/>
          <w:szCs w:val="24"/>
        </w:rPr>
        <w:t>S’appuyer sur les supports étudiés (en lecture</w:t>
      </w:r>
      <w:r w:rsidR="00DD68D6">
        <w:rPr>
          <w:sz w:val="24"/>
          <w:szCs w:val="24"/>
        </w:rPr>
        <w:t xml:space="preserve"> /extrait de l’œuvre au programme</w:t>
      </w:r>
      <w:r>
        <w:rPr>
          <w:sz w:val="24"/>
          <w:szCs w:val="24"/>
        </w:rPr>
        <w:t xml:space="preserve"> par exemple) pour présenter un fait de langue donné.</w:t>
      </w:r>
    </w:p>
    <w:p w:rsidR="00871D48" w:rsidRDefault="00871D48" w:rsidP="00871D48">
      <w:pPr>
        <w:pStyle w:val="Paragraphedeliste"/>
        <w:jc w:val="both"/>
        <w:rPr>
          <w:sz w:val="24"/>
          <w:szCs w:val="24"/>
        </w:rPr>
      </w:pPr>
    </w:p>
    <w:p w:rsidR="00871D48" w:rsidRDefault="00C051B0" w:rsidP="00871D48">
      <w:pPr>
        <w:pStyle w:val="Paragraphedeliste"/>
        <w:numPr>
          <w:ilvl w:val="0"/>
          <w:numId w:val="3"/>
        </w:numPr>
        <w:jc w:val="both"/>
        <w:rPr>
          <w:sz w:val="24"/>
          <w:szCs w:val="24"/>
        </w:rPr>
      </w:pPr>
      <w:r>
        <w:rPr>
          <w:sz w:val="24"/>
          <w:szCs w:val="24"/>
        </w:rPr>
        <w:t xml:space="preserve">Construire progressivement la conceptualisation par le biais de schémas, de canevas, … tout en évitant </w:t>
      </w:r>
      <w:r w:rsidRPr="00C051B0">
        <w:rPr>
          <w:sz w:val="24"/>
          <w:szCs w:val="24"/>
        </w:rPr>
        <w:t xml:space="preserve"> de proposer aux élèves directement des savoirs savants</w:t>
      </w:r>
      <w:r>
        <w:rPr>
          <w:sz w:val="24"/>
          <w:szCs w:val="24"/>
        </w:rPr>
        <w:t>.</w:t>
      </w:r>
      <w:r w:rsidRPr="00C051B0">
        <w:rPr>
          <w:sz w:val="24"/>
          <w:szCs w:val="24"/>
        </w:rPr>
        <w:t xml:space="preserve"> </w:t>
      </w:r>
    </w:p>
    <w:p w:rsidR="00871D48" w:rsidRPr="00871D48" w:rsidRDefault="00871D48" w:rsidP="00871D48">
      <w:pPr>
        <w:jc w:val="both"/>
        <w:rPr>
          <w:sz w:val="24"/>
          <w:szCs w:val="24"/>
        </w:rPr>
      </w:pPr>
    </w:p>
    <w:p w:rsidR="00DD68D6" w:rsidRDefault="007E3F4C" w:rsidP="007E3F4C">
      <w:pPr>
        <w:pStyle w:val="Paragraphedeliste"/>
        <w:numPr>
          <w:ilvl w:val="0"/>
          <w:numId w:val="3"/>
        </w:numPr>
        <w:jc w:val="both"/>
        <w:rPr>
          <w:sz w:val="24"/>
          <w:szCs w:val="24"/>
        </w:rPr>
      </w:pPr>
      <w:r>
        <w:rPr>
          <w:sz w:val="24"/>
          <w:szCs w:val="24"/>
        </w:rPr>
        <w:t>Adopter la stratégie /la démarche/la méthode … qui permet le mieux d’opérationnaliser l’objectif linguistique fixé au préalable. Chaque choix doit être motivé pédagogiquement.</w:t>
      </w:r>
    </w:p>
    <w:p w:rsidR="00871D48" w:rsidRDefault="00871D48" w:rsidP="00871D48">
      <w:pPr>
        <w:pStyle w:val="Paragraphedeliste"/>
        <w:jc w:val="both"/>
        <w:rPr>
          <w:sz w:val="24"/>
          <w:szCs w:val="24"/>
        </w:rPr>
      </w:pPr>
    </w:p>
    <w:p w:rsidR="007E3F4C" w:rsidRDefault="00B31088" w:rsidP="007E3F4C">
      <w:pPr>
        <w:pStyle w:val="Paragraphedeliste"/>
        <w:numPr>
          <w:ilvl w:val="0"/>
          <w:numId w:val="3"/>
        </w:numPr>
        <w:jc w:val="both"/>
        <w:rPr>
          <w:sz w:val="24"/>
          <w:szCs w:val="24"/>
        </w:rPr>
      </w:pPr>
      <w:r>
        <w:rPr>
          <w:sz w:val="24"/>
          <w:szCs w:val="24"/>
        </w:rPr>
        <w:t xml:space="preserve">Faire émettre des hypothèses pour recueillir les représentations des élèves vis-à-vis du fait de langue étudié en vue de réguler, lors de la conceptualisation,  celles qui sont erronées. </w:t>
      </w:r>
    </w:p>
    <w:p w:rsidR="00821778" w:rsidRPr="00821778" w:rsidRDefault="00821778" w:rsidP="00821778">
      <w:pPr>
        <w:pStyle w:val="Paragraphedeliste"/>
        <w:rPr>
          <w:sz w:val="24"/>
          <w:szCs w:val="24"/>
        </w:rPr>
      </w:pPr>
    </w:p>
    <w:p w:rsidR="00C35EB9" w:rsidRPr="00083EA5" w:rsidRDefault="00821778" w:rsidP="00083EA5">
      <w:pPr>
        <w:pStyle w:val="Paragraphedeliste"/>
        <w:numPr>
          <w:ilvl w:val="0"/>
          <w:numId w:val="3"/>
        </w:numPr>
        <w:jc w:val="both"/>
        <w:rPr>
          <w:sz w:val="24"/>
          <w:szCs w:val="24"/>
        </w:rPr>
      </w:pPr>
      <w:r>
        <w:rPr>
          <w:sz w:val="24"/>
          <w:szCs w:val="24"/>
        </w:rPr>
        <w:t>Evaluer la langue en fonction de la construction du sens en vue de préparer les élèves à aborder sans problèmes l’évaluation au cycle qualifiant.</w:t>
      </w:r>
    </w:p>
    <w:p w:rsidR="00C35EB9" w:rsidRPr="00C6799C" w:rsidRDefault="00C35EB9" w:rsidP="00C35EB9">
      <w:pPr>
        <w:jc w:val="both"/>
        <w:rPr>
          <w:color w:val="0070C0"/>
          <w:sz w:val="28"/>
          <w:szCs w:val="28"/>
        </w:rPr>
      </w:pPr>
      <w:r w:rsidRPr="00C6799C">
        <w:rPr>
          <w:color w:val="0070C0"/>
          <w:sz w:val="28"/>
          <w:szCs w:val="28"/>
        </w:rPr>
        <w:t xml:space="preserve">Nb. </w:t>
      </w:r>
    </w:p>
    <w:p w:rsidR="00C35EB9" w:rsidRPr="00C6799C" w:rsidRDefault="00C35EB9" w:rsidP="00C35EB9">
      <w:pPr>
        <w:pStyle w:val="Paragraphedeliste"/>
        <w:numPr>
          <w:ilvl w:val="0"/>
          <w:numId w:val="8"/>
        </w:numPr>
        <w:jc w:val="both"/>
        <w:rPr>
          <w:color w:val="0070C0"/>
          <w:sz w:val="28"/>
          <w:szCs w:val="28"/>
        </w:rPr>
      </w:pPr>
      <w:r w:rsidRPr="00C6799C">
        <w:rPr>
          <w:color w:val="0070C0"/>
          <w:sz w:val="28"/>
          <w:szCs w:val="28"/>
        </w:rPr>
        <w:t>Cette synthèse se veut objective. Elle rend compte des idées exposées. Elle s’appuie sur les notes consignées lors du déroulement de l’atelier. Elle pourrait être incomplète.</w:t>
      </w:r>
    </w:p>
    <w:p w:rsidR="00C35EB9" w:rsidRPr="00C6799C" w:rsidRDefault="00C35EB9" w:rsidP="0056509C">
      <w:pPr>
        <w:pStyle w:val="Paragraphedeliste"/>
        <w:numPr>
          <w:ilvl w:val="0"/>
          <w:numId w:val="8"/>
        </w:numPr>
        <w:jc w:val="both"/>
        <w:rPr>
          <w:color w:val="0070C0"/>
          <w:sz w:val="28"/>
          <w:szCs w:val="28"/>
        </w:rPr>
      </w:pPr>
      <w:r w:rsidRPr="00C6799C">
        <w:rPr>
          <w:color w:val="0070C0"/>
          <w:sz w:val="28"/>
          <w:szCs w:val="28"/>
        </w:rPr>
        <w:t xml:space="preserve">L’effort de synthèse pourrait </w:t>
      </w:r>
      <w:r w:rsidR="00315778">
        <w:rPr>
          <w:color w:val="0070C0"/>
          <w:sz w:val="28"/>
          <w:szCs w:val="28"/>
        </w:rPr>
        <w:t>avoir modifié</w:t>
      </w:r>
      <w:r w:rsidRPr="00C6799C">
        <w:rPr>
          <w:color w:val="0070C0"/>
          <w:sz w:val="28"/>
          <w:szCs w:val="28"/>
        </w:rPr>
        <w:t xml:space="preserve"> les mots utilisés par les intervenants, </w:t>
      </w:r>
      <w:r w:rsidR="0056509C">
        <w:rPr>
          <w:color w:val="0070C0"/>
          <w:sz w:val="28"/>
          <w:szCs w:val="28"/>
        </w:rPr>
        <w:t>mais</w:t>
      </w:r>
      <w:r w:rsidRPr="00C6799C">
        <w:rPr>
          <w:color w:val="0070C0"/>
          <w:sz w:val="28"/>
          <w:szCs w:val="28"/>
        </w:rPr>
        <w:t xml:space="preserve"> l’essence des interventions y est. (la contrainte de la synthèse)</w:t>
      </w:r>
    </w:p>
    <w:p w:rsidR="00C35EB9" w:rsidRPr="00C6799C" w:rsidRDefault="00C35EB9" w:rsidP="00C35EB9">
      <w:pPr>
        <w:pStyle w:val="Paragraphedeliste"/>
        <w:numPr>
          <w:ilvl w:val="0"/>
          <w:numId w:val="8"/>
        </w:numPr>
        <w:jc w:val="both"/>
        <w:rPr>
          <w:color w:val="0070C0"/>
          <w:sz w:val="28"/>
          <w:szCs w:val="28"/>
        </w:rPr>
      </w:pPr>
      <w:r w:rsidRPr="00C6799C">
        <w:rPr>
          <w:color w:val="0070C0"/>
          <w:sz w:val="28"/>
          <w:szCs w:val="28"/>
        </w:rPr>
        <w:t>Une seule intervention a soulevé plusieurs problématiques.</w:t>
      </w:r>
    </w:p>
    <w:p w:rsidR="00C35EB9" w:rsidRPr="00C6799C" w:rsidRDefault="00C35EB9" w:rsidP="006D19F6">
      <w:pPr>
        <w:pStyle w:val="Paragraphedeliste"/>
        <w:numPr>
          <w:ilvl w:val="0"/>
          <w:numId w:val="8"/>
        </w:numPr>
        <w:jc w:val="both"/>
        <w:rPr>
          <w:color w:val="0070C0"/>
          <w:sz w:val="28"/>
          <w:szCs w:val="28"/>
        </w:rPr>
      </w:pPr>
      <w:r w:rsidRPr="00C6799C">
        <w:rPr>
          <w:color w:val="0070C0"/>
          <w:sz w:val="28"/>
          <w:szCs w:val="28"/>
        </w:rPr>
        <w:t xml:space="preserve"> La répartition des problématiques est dictée par </w:t>
      </w:r>
      <w:r w:rsidR="006D19F6">
        <w:rPr>
          <w:color w:val="0070C0"/>
          <w:sz w:val="28"/>
          <w:szCs w:val="28"/>
        </w:rPr>
        <w:t>les contraintes</w:t>
      </w:r>
      <w:r w:rsidRPr="00C6799C">
        <w:rPr>
          <w:color w:val="0070C0"/>
          <w:sz w:val="28"/>
          <w:szCs w:val="28"/>
        </w:rPr>
        <w:t xml:space="preserve"> de synthèse. Elle n’exclut pas d’autres façons de répartir les idées exprimées.</w:t>
      </w:r>
    </w:p>
    <w:p w:rsidR="00C35EB9" w:rsidRPr="00C6799C" w:rsidRDefault="00C35EB9" w:rsidP="00C35EB9">
      <w:pPr>
        <w:pStyle w:val="Paragraphedeliste"/>
        <w:numPr>
          <w:ilvl w:val="0"/>
          <w:numId w:val="8"/>
        </w:numPr>
        <w:jc w:val="both"/>
        <w:rPr>
          <w:color w:val="0070C0"/>
          <w:sz w:val="28"/>
          <w:szCs w:val="28"/>
        </w:rPr>
      </w:pPr>
      <w:r w:rsidRPr="00C6799C">
        <w:rPr>
          <w:color w:val="0070C0"/>
          <w:sz w:val="28"/>
          <w:szCs w:val="28"/>
        </w:rPr>
        <w:t>Les recommandations sont inférées à partir des problématiques soulevées.</w:t>
      </w:r>
    </w:p>
    <w:sectPr w:rsidR="00C35EB9" w:rsidRPr="00C6799C" w:rsidSect="00451775">
      <w:pgSz w:w="11906" w:h="16838"/>
      <w:pgMar w:top="851" w:right="707"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1EF1"/>
    <w:multiLevelType w:val="hybridMultilevel"/>
    <w:tmpl w:val="203C0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284500"/>
    <w:multiLevelType w:val="hybridMultilevel"/>
    <w:tmpl w:val="D118264C"/>
    <w:lvl w:ilvl="0" w:tplc="D1622452">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A7D4922"/>
    <w:multiLevelType w:val="hybridMultilevel"/>
    <w:tmpl w:val="CDC452FC"/>
    <w:lvl w:ilvl="0" w:tplc="4CB0810A">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8F96A59"/>
    <w:multiLevelType w:val="hybridMultilevel"/>
    <w:tmpl w:val="22E07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003A6B"/>
    <w:multiLevelType w:val="hybridMultilevel"/>
    <w:tmpl w:val="0EA2E208"/>
    <w:lvl w:ilvl="0" w:tplc="C0B43B44">
      <w:numFmt w:val="bullet"/>
      <w:lvlText w:val="-"/>
      <w:lvlJc w:val="left"/>
      <w:pPr>
        <w:ind w:left="1080" w:hanging="360"/>
      </w:pPr>
      <w:rPr>
        <w:rFonts w:ascii="Calibri" w:eastAsiaTheme="minorEastAsia"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1CE415B"/>
    <w:multiLevelType w:val="hybridMultilevel"/>
    <w:tmpl w:val="160E77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514562"/>
    <w:multiLevelType w:val="hybridMultilevel"/>
    <w:tmpl w:val="7ED06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1760F9A"/>
    <w:multiLevelType w:val="hybridMultilevel"/>
    <w:tmpl w:val="32D0D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4"/>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4377"/>
    <w:rsid w:val="00043A5B"/>
    <w:rsid w:val="000577A4"/>
    <w:rsid w:val="00083711"/>
    <w:rsid w:val="00083EA5"/>
    <w:rsid w:val="00087C4D"/>
    <w:rsid w:val="000C35E2"/>
    <w:rsid w:val="00105BF4"/>
    <w:rsid w:val="0019482B"/>
    <w:rsid w:val="001C2B87"/>
    <w:rsid w:val="001F5B06"/>
    <w:rsid w:val="0020571A"/>
    <w:rsid w:val="00257EA3"/>
    <w:rsid w:val="00275410"/>
    <w:rsid w:val="002A62C5"/>
    <w:rsid w:val="00315778"/>
    <w:rsid w:val="00451775"/>
    <w:rsid w:val="004A3C50"/>
    <w:rsid w:val="004A4991"/>
    <w:rsid w:val="004C178C"/>
    <w:rsid w:val="0056509C"/>
    <w:rsid w:val="005B352D"/>
    <w:rsid w:val="005B7F95"/>
    <w:rsid w:val="005C02A2"/>
    <w:rsid w:val="006146F8"/>
    <w:rsid w:val="00614880"/>
    <w:rsid w:val="006A7469"/>
    <w:rsid w:val="006C5CE6"/>
    <w:rsid w:val="006D19F6"/>
    <w:rsid w:val="006D66D6"/>
    <w:rsid w:val="00771BCD"/>
    <w:rsid w:val="00782D9F"/>
    <w:rsid w:val="00783EB7"/>
    <w:rsid w:val="007B0462"/>
    <w:rsid w:val="007D4CDA"/>
    <w:rsid w:val="007E3F4C"/>
    <w:rsid w:val="00800082"/>
    <w:rsid w:val="00821778"/>
    <w:rsid w:val="0086424A"/>
    <w:rsid w:val="008719F6"/>
    <w:rsid w:val="00871D48"/>
    <w:rsid w:val="00894FA6"/>
    <w:rsid w:val="008E05D5"/>
    <w:rsid w:val="00927A52"/>
    <w:rsid w:val="0093265C"/>
    <w:rsid w:val="0093616E"/>
    <w:rsid w:val="00940580"/>
    <w:rsid w:val="00985285"/>
    <w:rsid w:val="009900FD"/>
    <w:rsid w:val="009C3740"/>
    <w:rsid w:val="009F16AE"/>
    <w:rsid w:val="00A83BCA"/>
    <w:rsid w:val="00AF14CE"/>
    <w:rsid w:val="00B31088"/>
    <w:rsid w:val="00B419AB"/>
    <w:rsid w:val="00B44B46"/>
    <w:rsid w:val="00B67B6C"/>
    <w:rsid w:val="00B7650A"/>
    <w:rsid w:val="00BA15E7"/>
    <w:rsid w:val="00BE7EDB"/>
    <w:rsid w:val="00C051B0"/>
    <w:rsid w:val="00C34377"/>
    <w:rsid w:val="00C35EB9"/>
    <w:rsid w:val="00C6799C"/>
    <w:rsid w:val="00D05ECD"/>
    <w:rsid w:val="00DD17E6"/>
    <w:rsid w:val="00DD68D6"/>
    <w:rsid w:val="00E858A7"/>
    <w:rsid w:val="00E92EFC"/>
    <w:rsid w:val="00EA277D"/>
    <w:rsid w:val="00EE3DD2"/>
    <w:rsid w:val="00F10614"/>
    <w:rsid w:val="00FA2B7C"/>
    <w:rsid w:val="00FD3F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1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3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zerta</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67</cp:revision>
  <dcterms:created xsi:type="dcterms:W3CDTF">2011-06-12T16:51:00Z</dcterms:created>
  <dcterms:modified xsi:type="dcterms:W3CDTF">2013-12-10T18:27:00Z</dcterms:modified>
</cp:coreProperties>
</file>